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94D" w:rsidRPr="00347D02" w:rsidRDefault="007E294D" w:rsidP="007E294D">
      <w:pPr>
        <w:pStyle w:val="a4"/>
        <w:ind w:firstLine="0"/>
        <w:jc w:val="center"/>
        <w:rPr>
          <w:b/>
          <w:szCs w:val="27"/>
        </w:rPr>
      </w:pPr>
      <w:r w:rsidRPr="00347D02">
        <w:rPr>
          <w:b/>
          <w:szCs w:val="27"/>
        </w:rPr>
        <w:t>Інформація</w:t>
      </w:r>
    </w:p>
    <w:p w:rsidR="007E294D" w:rsidRPr="00347D02" w:rsidRDefault="007E294D" w:rsidP="007E294D">
      <w:pPr>
        <w:pStyle w:val="a4"/>
        <w:ind w:firstLine="0"/>
        <w:jc w:val="center"/>
        <w:rPr>
          <w:b/>
          <w:szCs w:val="27"/>
        </w:rPr>
      </w:pPr>
      <w:r w:rsidRPr="00347D02">
        <w:rPr>
          <w:b/>
          <w:szCs w:val="27"/>
        </w:rPr>
        <w:t>про стан роботи із зверненнями громадян</w:t>
      </w:r>
    </w:p>
    <w:p w:rsidR="007E294D" w:rsidRPr="00347D02" w:rsidRDefault="007E294D" w:rsidP="007E294D">
      <w:pPr>
        <w:pStyle w:val="a4"/>
        <w:ind w:firstLine="0"/>
        <w:jc w:val="center"/>
        <w:rPr>
          <w:b/>
          <w:szCs w:val="27"/>
        </w:rPr>
      </w:pPr>
      <w:r w:rsidRPr="00347D02">
        <w:rPr>
          <w:b/>
          <w:szCs w:val="27"/>
        </w:rPr>
        <w:t>в Управлінні освіти і науки облдержадміністрації</w:t>
      </w:r>
    </w:p>
    <w:p w:rsidR="007E294D" w:rsidRPr="00347D02" w:rsidRDefault="007E294D" w:rsidP="007E294D">
      <w:pPr>
        <w:pStyle w:val="a4"/>
        <w:ind w:firstLine="0"/>
        <w:jc w:val="center"/>
        <w:rPr>
          <w:b/>
          <w:szCs w:val="27"/>
        </w:rPr>
      </w:pPr>
      <w:r w:rsidRPr="00347D02">
        <w:rPr>
          <w:b/>
          <w:szCs w:val="27"/>
        </w:rPr>
        <w:t xml:space="preserve">у </w:t>
      </w:r>
      <w:r>
        <w:rPr>
          <w:b/>
          <w:szCs w:val="27"/>
        </w:rPr>
        <w:t>ІІ</w:t>
      </w:r>
      <w:r w:rsidRPr="00347D02">
        <w:rPr>
          <w:b/>
          <w:szCs w:val="27"/>
        </w:rPr>
        <w:t>І кварталі 2025 року</w:t>
      </w:r>
    </w:p>
    <w:p w:rsidR="007E294D" w:rsidRPr="00C10BCF" w:rsidRDefault="007E294D" w:rsidP="007E294D">
      <w:pPr>
        <w:ind w:firstLine="567"/>
        <w:jc w:val="both"/>
        <w:rPr>
          <w:sz w:val="28"/>
          <w:szCs w:val="28"/>
        </w:rPr>
      </w:pPr>
    </w:p>
    <w:p w:rsidR="007E294D" w:rsidRPr="007E294D" w:rsidRDefault="007E294D" w:rsidP="007E294D">
      <w:pPr>
        <w:pStyle w:val="a3"/>
        <w:shd w:val="clear" w:color="auto" w:fill="FFFFFF"/>
        <w:spacing w:before="0" w:beforeAutospacing="0" w:after="0" w:afterAutospacing="0" w:line="276" w:lineRule="auto"/>
        <w:ind w:firstLine="561"/>
        <w:jc w:val="both"/>
        <w:rPr>
          <w:sz w:val="28"/>
          <w:szCs w:val="27"/>
          <w:lang w:val="uk-UA"/>
        </w:rPr>
      </w:pPr>
      <w:r w:rsidRPr="007E294D">
        <w:rPr>
          <w:sz w:val="28"/>
          <w:szCs w:val="27"/>
          <w:lang w:val="uk-UA"/>
        </w:rPr>
        <w:t>Протягом звітного періоду до Управління надійшло 49 письмових звернень громадян (ІІІ квартал 2024 року – 60). З обласної державної адміністрації надійшло 14 звернень; Міністерства освіти і науки України – 14. На контролі перебувало 14</w:t>
      </w:r>
      <w:r>
        <w:rPr>
          <w:sz w:val="28"/>
          <w:szCs w:val="27"/>
          <w:lang w:val="uk-UA"/>
        </w:rPr>
        <w:t> </w:t>
      </w:r>
      <w:r w:rsidRPr="007E294D">
        <w:rPr>
          <w:sz w:val="28"/>
          <w:szCs w:val="27"/>
          <w:lang w:val="uk-UA"/>
        </w:rPr>
        <w:t>звернень, або 29 % від загальної кількості.</w:t>
      </w:r>
    </w:p>
    <w:p w:rsidR="007E294D" w:rsidRPr="007E294D" w:rsidRDefault="007E294D" w:rsidP="007E294D">
      <w:pPr>
        <w:pStyle w:val="a3"/>
        <w:spacing w:before="0" w:beforeAutospacing="0" w:after="0" w:afterAutospacing="0" w:line="276" w:lineRule="auto"/>
        <w:ind w:firstLine="561"/>
        <w:jc w:val="both"/>
        <w:rPr>
          <w:sz w:val="28"/>
          <w:szCs w:val="27"/>
        </w:rPr>
      </w:pPr>
      <w:r w:rsidRPr="007E294D">
        <w:rPr>
          <w:sz w:val="28"/>
          <w:szCs w:val="27"/>
          <w:lang w:val="uk-UA"/>
        </w:rPr>
        <w:t xml:space="preserve">Надійшло 10 колективних звернень (20,4 % від загальної кількості звернень). З органів державної влади вищого рівня надійшло 28 письмових звернень, серед них 7 – колективні. Загалом, з урахуванням колективних звернень, до Управління звернулось 616 осіб. </w:t>
      </w:r>
    </w:p>
    <w:p w:rsidR="007E294D" w:rsidRPr="007E294D" w:rsidRDefault="007E294D" w:rsidP="007E294D">
      <w:pPr>
        <w:pStyle w:val="a3"/>
        <w:spacing w:before="0" w:beforeAutospacing="0" w:after="0" w:afterAutospacing="0" w:line="276" w:lineRule="auto"/>
        <w:ind w:firstLine="561"/>
        <w:jc w:val="both"/>
        <w:rPr>
          <w:sz w:val="28"/>
          <w:szCs w:val="27"/>
          <w:lang w:val="uk-UA"/>
        </w:rPr>
      </w:pPr>
      <w:r w:rsidRPr="007E294D">
        <w:rPr>
          <w:sz w:val="28"/>
          <w:szCs w:val="27"/>
          <w:lang w:val="uk-UA"/>
        </w:rPr>
        <w:t>За видами звернень домінують заяви з вирішення певних питань – 30,  11 складають скарги, інформаційні запити – 6, пропозиції – 2. Електронною поштою надійшло 44 звернення.</w:t>
      </w:r>
    </w:p>
    <w:p w:rsidR="007E294D" w:rsidRPr="007E294D" w:rsidRDefault="007E294D" w:rsidP="007E294D">
      <w:pPr>
        <w:spacing w:line="276" w:lineRule="auto"/>
        <w:ind w:firstLine="561"/>
        <w:jc w:val="both"/>
        <w:rPr>
          <w:sz w:val="28"/>
          <w:szCs w:val="27"/>
        </w:rPr>
      </w:pPr>
      <w:r w:rsidRPr="007E294D">
        <w:rPr>
          <w:sz w:val="28"/>
          <w:szCs w:val="27"/>
          <w:shd w:val="clear" w:color="auto" w:fill="FFFFFF"/>
        </w:rPr>
        <w:t xml:space="preserve">Найбільше звернень було від мешканців </w:t>
      </w:r>
      <w:r w:rsidRPr="007E294D">
        <w:rPr>
          <w:sz w:val="28"/>
          <w:szCs w:val="27"/>
        </w:rPr>
        <w:t xml:space="preserve">Чернігівського району (16 у </w:t>
      </w:r>
      <w:proofErr w:type="spellStart"/>
      <w:r w:rsidRPr="007E294D">
        <w:rPr>
          <w:sz w:val="28"/>
          <w:szCs w:val="27"/>
        </w:rPr>
        <w:t>т.ч</w:t>
      </w:r>
      <w:proofErr w:type="spellEnd"/>
      <w:r w:rsidRPr="007E294D">
        <w:rPr>
          <w:sz w:val="28"/>
          <w:szCs w:val="27"/>
        </w:rPr>
        <w:t xml:space="preserve">. </w:t>
      </w:r>
      <w:proofErr w:type="spellStart"/>
      <w:r w:rsidRPr="007E294D">
        <w:rPr>
          <w:sz w:val="28"/>
          <w:szCs w:val="27"/>
        </w:rPr>
        <w:t>м.Чернігів</w:t>
      </w:r>
      <w:proofErr w:type="spellEnd"/>
      <w:r w:rsidRPr="007E294D">
        <w:rPr>
          <w:sz w:val="28"/>
          <w:szCs w:val="27"/>
        </w:rPr>
        <w:t xml:space="preserve"> – 11), </w:t>
      </w:r>
      <w:r w:rsidRPr="007E294D">
        <w:rPr>
          <w:sz w:val="28"/>
          <w:szCs w:val="27"/>
          <w:shd w:val="clear" w:color="auto" w:fill="FFFFFF"/>
        </w:rPr>
        <w:t xml:space="preserve">Ніжинського району (14, у </w:t>
      </w:r>
      <w:proofErr w:type="spellStart"/>
      <w:r w:rsidRPr="007E294D">
        <w:rPr>
          <w:sz w:val="28"/>
          <w:szCs w:val="27"/>
          <w:shd w:val="clear" w:color="auto" w:fill="FFFFFF"/>
        </w:rPr>
        <w:t>т.ч</w:t>
      </w:r>
      <w:proofErr w:type="spellEnd"/>
      <w:r w:rsidRPr="007E294D">
        <w:rPr>
          <w:sz w:val="28"/>
          <w:szCs w:val="27"/>
          <w:shd w:val="clear" w:color="auto" w:fill="FFFFFF"/>
        </w:rPr>
        <w:t xml:space="preserve">. </w:t>
      </w:r>
      <w:proofErr w:type="spellStart"/>
      <w:r w:rsidRPr="007E294D">
        <w:rPr>
          <w:sz w:val="28"/>
          <w:szCs w:val="27"/>
        </w:rPr>
        <w:t>м.Прилуки</w:t>
      </w:r>
      <w:proofErr w:type="spellEnd"/>
      <w:r w:rsidRPr="007E294D">
        <w:rPr>
          <w:sz w:val="28"/>
          <w:szCs w:val="27"/>
        </w:rPr>
        <w:t xml:space="preserve"> – 3).</w:t>
      </w:r>
    </w:p>
    <w:p w:rsidR="007E294D" w:rsidRPr="007E294D" w:rsidRDefault="007E294D" w:rsidP="007E294D">
      <w:pPr>
        <w:spacing w:line="276" w:lineRule="auto"/>
        <w:ind w:firstLine="561"/>
        <w:jc w:val="both"/>
        <w:rPr>
          <w:b/>
          <w:sz w:val="28"/>
          <w:szCs w:val="27"/>
        </w:rPr>
      </w:pPr>
      <w:r w:rsidRPr="007E294D">
        <w:rPr>
          <w:sz w:val="28"/>
          <w:szCs w:val="27"/>
        </w:rPr>
        <w:t xml:space="preserve">Із 14 звернень з питань освіти, отриманих з облдержадміністрації, 5 надійшло на урядову «гарячу лінію», на «гарячу лінію ОДА» надійшло 1 звернення. </w:t>
      </w:r>
      <w:r w:rsidRPr="007E294D">
        <w:rPr>
          <w:sz w:val="28"/>
          <w:szCs w:val="27"/>
          <w:shd w:val="clear" w:color="auto" w:fill="FFFFFF"/>
        </w:rPr>
        <w:t>У таких зверненнях громадянами області було порушено питання функціонування з</w:t>
      </w:r>
      <w:bookmarkStart w:id="0" w:name="_GoBack"/>
      <w:bookmarkEnd w:id="0"/>
      <w:r w:rsidRPr="007E294D">
        <w:rPr>
          <w:sz w:val="28"/>
          <w:szCs w:val="27"/>
          <w:shd w:val="clear" w:color="auto" w:fill="FFFFFF"/>
        </w:rPr>
        <w:t xml:space="preserve">акладів освіти, дій керівників та працівників закладів освіти. </w:t>
      </w:r>
    </w:p>
    <w:p w:rsidR="007E294D" w:rsidRPr="007E294D" w:rsidRDefault="007E294D" w:rsidP="007E294D">
      <w:pPr>
        <w:spacing w:line="276" w:lineRule="auto"/>
        <w:ind w:firstLine="561"/>
        <w:jc w:val="both"/>
        <w:rPr>
          <w:sz w:val="28"/>
          <w:szCs w:val="27"/>
        </w:rPr>
      </w:pPr>
      <w:r w:rsidRPr="007E294D">
        <w:rPr>
          <w:sz w:val="28"/>
          <w:szCs w:val="27"/>
        </w:rPr>
        <w:t xml:space="preserve">Протягом кварталу надійшло 6 звернень від соціально незахищених верств населення, які </w:t>
      </w:r>
      <w:r w:rsidRPr="007E294D">
        <w:rPr>
          <w:rStyle w:val="apple-style-span"/>
          <w:sz w:val="28"/>
          <w:szCs w:val="27"/>
        </w:rPr>
        <w:t>зазначили свій соціальний стан (2 – від ВПО, 2 – від багатодітних сімей, 1 – від інваліда ІІІ групи, 1 – від безробітного)</w:t>
      </w:r>
      <w:r w:rsidRPr="007E294D">
        <w:rPr>
          <w:sz w:val="28"/>
          <w:szCs w:val="27"/>
        </w:rPr>
        <w:t xml:space="preserve">. </w:t>
      </w:r>
    </w:p>
    <w:p w:rsidR="007E294D" w:rsidRPr="007E294D" w:rsidRDefault="007E294D" w:rsidP="007E294D">
      <w:pPr>
        <w:spacing w:line="276" w:lineRule="auto"/>
        <w:ind w:firstLine="561"/>
        <w:jc w:val="both"/>
        <w:rPr>
          <w:sz w:val="28"/>
          <w:szCs w:val="27"/>
        </w:rPr>
      </w:pPr>
      <w:r w:rsidRPr="007E294D">
        <w:rPr>
          <w:sz w:val="28"/>
          <w:szCs w:val="27"/>
        </w:rPr>
        <w:t xml:space="preserve">Усі звернення, що надійшли до Управління протягом звітного періоду, розглянуто вчасно, заявникам надано вичерпні відповіді і пояснення. </w:t>
      </w:r>
    </w:p>
    <w:p w:rsidR="00173927" w:rsidRDefault="00173927" w:rsidP="007E294D">
      <w:pPr>
        <w:spacing w:line="276" w:lineRule="auto"/>
        <w:rPr>
          <w:sz w:val="22"/>
        </w:rPr>
      </w:pPr>
    </w:p>
    <w:sectPr w:rsidR="00173927" w:rsidSect="008D090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94D"/>
    <w:rsid w:val="00173927"/>
    <w:rsid w:val="00230045"/>
    <w:rsid w:val="007E294D"/>
    <w:rsid w:val="008D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0FB70A-3465-4268-8DEA-1B965314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E294D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style-span">
    <w:name w:val="apple-style-span"/>
    <w:basedOn w:val="a0"/>
    <w:rsid w:val="007E294D"/>
  </w:style>
  <w:style w:type="paragraph" w:styleId="a4">
    <w:name w:val="Body Text Indent"/>
    <w:basedOn w:val="a"/>
    <w:link w:val="a5"/>
    <w:rsid w:val="007E294D"/>
    <w:pPr>
      <w:ind w:firstLine="567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7E29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6">
    <w:name w:val="Знак"/>
    <w:basedOn w:val="a"/>
    <w:rsid w:val="007E294D"/>
    <w:rPr>
      <w:rFonts w:ascii="Verdana" w:hAnsi="Verdana" w:cs="Verdana"/>
      <w:lang w:val="en-US" w:eastAsia="en-US"/>
    </w:rPr>
  </w:style>
  <w:style w:type="paragraph" w:styleId="a7">
    <w:name w:val="Body Text"/>
    <w:basedOn w:val="a"/>
    <w:link w:val="a8"/>
    <w:rsid w:val="007E294D"/>
    <w:pPr>
      <w:spacing w:after="120"/>
    </w:pPr>
    <w:rPr>
      <w:lang w:val="ru-RU"/>
    </w:rPr>
  </w:style>
  <w:style w:type="character" w:customStyle="1" w:styleId="a8">
    <w:name w:val="Основной текст Знак"/>
    <w:basedOn w:val="a0"/>
    <w:link w:val="a7"/>
    <w:rsid w:val="007E294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8D090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090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1022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Панасюк</dc:creator>
  <cp:keywords/>
  <dc:description/>
  <cp:lastModifiedBy>Панасюк</cp:lastModifiedBy>
  <cp:revision>3</cp:revision>
  <cp:lastPrinted>2025-10-16T09:20:00Z</cp:lastPrinted>
  <dcterms:created xsi:type="dcterms:W3CDTF">2025-10-16T09:17:00Z</dcterms:created>
  <dcterms:modified xsi:type="dcterms:W3CDTF">2025-10-16T09:20:00Z</dcterms:modified>
</cp:coreProperties>
</file>